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23A6" w14:textId="77777777" w:rsidR="00015304" w:rsidRDefault="00000000">
      <w:pPr>
        <w:spacing w:after="60"/>
        <w:jc w:val="center"/>
      </w:pPr>
      <w:r>
        <w:rPr>
          <w:b/>
          <w:bCs/>
          <w:caps/>
          <w:color w:val="777777"/>
          <w:sz w:val="20"/>
          <w:szCs w:val="20"/>
        </w:rPr>
        <w:t>NOW HIRING</w:t>
      </w:r>
    </w:p>
    <w:p w14:paraId="4506830D" w14:textId="77777777" w:rsidR="00015304" w:rsidRDefault="00000000">
      <w:pPr>
        <w:spacing w:after="100"/>
        <w:jc w:val="center"/>
      </w:pPr>
      <w:r>
        <w:rPr>
          <w:b/>
          <w:bCs/>
          <w:color w:val="1A4C8B"/>
          <w:sz w:val="40"/>
          <w:szCs w:val="40"/>
        </w:rPr>
        <w:t>Audience Development Manager</w:t>
      </w:r>
    </w:p>
    <w:p w14:paraId="25DE6B35" w14:textId="77777777" w:rsidR="00015304" w:rsidRDefault="00000000">
      <w:pPr>
        <w:spacing w:after="60"/>
        <w:jc w:val="center"/>
      </w:pPr>
      <w:r>
        <w:rPr>
          <w:i/>
          <w:iCs/>
          <w:color w:val="555555"/>
        </w:rPr>
        <w:t>Digital &amp; Print | Syracuse · Cortland · Oswego · Batavia · Buffalo</w:t>
      </w:r>
    </w:p>
    <w:p w14:paraId="60C38FCB" w14:textId="77777777" w:rsidR="00015304" w:rsidRDefault="00000000">
      <w:pPr>
        <w:pBdr>
          <w:bottom w:val="single" w:sz="12" w:space="8" w:color="1A4C8B"/>
        </w:pBdr>
        <w:spacing w:after="300"/>
        <w:jc w:val="center"/>
      </w:pPr>
      <w:r>
        <w:rPr>
          <w:color w:val="777777"/>
          <w:sz w:val="20"/>
          <w:szCs w:val="20"/>
        </w:rPr>
        <w:t>Full-Time | Multi-Market | Competitive Salary + Benefits</w:t>
      </w:r>
    </w:p>
    <w:p w14:paraId="497039C9" w14:textId="77777777" w:rsidR="00015304" w:rsidRDefault="00000000">
      <w:pPr>
        <w:pBdr>
          <w:bottom w:val="single" w:sz="8" w:space="4" w:color="1A4C8B"/>
        </w:pBdr>
        <w:spacing w:before="280" w:after="100"/>
      </w:pPr>
      <w:r>
        <w:rPr>
          <w:b/>
          <w:bCs/>
          <w:color w:val="1A4C8B"/>
          <w:sz w:val="26"/>
          <w:szCs w:val="26"/>
        </w:rPr>
        <w:t>About the Role</w:t>
      </w:r>
    </w:p>
    <w:p w14:paraId="7165A218" w14:textId="00D8BCE6" w:rsidR="00015304" w:rsidRDefault="00511511">
      <w:pPr>
        <w:spacing w:before="80" w:after="80"/>
      </w:pPr>
      <w:r>
        <w:t xml:space="preserve">Sample </w:t>
      </w:r>
      <w:r w:rsidR="008002EE">
        <w:t>News</w:t>
      </w:r>
      <w:r>
        <w:t xml:space="preserve"> Group is</w:t>
      </w:r>
      <w:r w:rsidR="00000000">
        <w:t xml:space="preserve"> seeking a dynamic and data-driven Audience Development Manager to lead growth initiatives across our portfolio of daily and weekly newspapers </w:t>
      </w:r>
      <w:r>
        <w:t xml:space="preserve">and websites </w:t>
      </w:r>
      <w:r w:rsidR="00000000">
        <w:t>in Central and Western New York. This is a high-impact role responsible for building and retaining readership across both print and digital platforms, driving subscription revenue, and connecting our communities to the journalism they depend on.</w:t>
      </w:r>
    </w:p>
    <w:p w14:paraId="630856E5" w14:textId="77777777" w:rsidR="00015304" w:rsidRDefault="00000000">
      <w:pPr>
        <w:spacing w:before="80" w:after="80"/>
      </w:pPr>
      <w:r>
        <w:t>The ideal candidate brings a deep understanding of the modern media landscape — from USPS circulation regulations and single-copy retail strategy to digital audience tools, SEO, and social media engagement — and can translate that knowledge into measurable results across five distinct markets.</w:t>
      </w:r>
    </w:p>
    <w:p w14:paraId="51FA89D9" w14:textId="77777777" w:rsidR="00015304" w:rsidRDefault="00000000">
      <w:pPr>
        <w:pBdr>
          <w:bottom w:val="single" w:sz="8" w:space="4" w:color="1A4C8B"/>
        </w:pBdr>
        <w:spacing w:before="280" w:after="100"/>
      </w:pPr>
      <w:r>
        <w:rPr>
          <w:b/>
          <w:bCs/>
          <w:color w:val="1A4C8B"/>
          <w:sz w:val="26"/>
          <w:szCs w:val="26"/>
        </w:rPr>
        <w:t>Markets Served</w:t>
      </w:r>
    </w:p>
    <w:p w14:paraId="138730F0" w14:textId="684429CF" w:rsidR="00015304" w:rsidRDefault="00000000">
      <w:pPr>
        <w:spacing w:before="80" w:after="80"/>
      </w:pPr>
      <w:r>
        <w:t xml:space="preserve">You will oversee audience development strategy for our </w:t>
      </w:r>
      <w:r w:rsidR="00511511">
        <w:t>media</w:t>
      </w:r>
      <w:r>
        <w:t xml:space="preserve"> properties in:</w:t>
      </w:r>
    </w:p>
    <w:p w14:paraId="446D1844" w14:textId="57CC1170" w:rsidR="00015304" w:rsidRDefault="008002EE">
      <w:pPr>
        <w:pStyle w:val="ListParagraph"/>
        <w:numPr>
          <w:ilvl w:val="0"/>
          <w:numId w:val="2"/>
        </w:numPr>
        <w:spacing w:before="60" w:after="60"/>
      </w:pPr>
      <w:r>
        <w:t xml:space="preserve">Greater </w:t>
      </w:r>
      <w:r w:rsidR="00000000">
        <w:t>Syracuse</w:t>
      </w:r>
    </w:p>
    <w:p w14:paraId="2848C192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Cortland</w:t>
      </w:r>
    </w:p>
    <w:p w14:paraId="0A36C1DA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Oswego</w:t>
      </w:r>
    </w:p>
    <w:p w14:paraId="71B78A6E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Batavia</w:t>
      </w:r>
    </w:p>
    <w:p w14:paraId="29468DAE" w14:textId="39331D59" w:rsidR="00015304" w:rsidRDefault="008002EE">
      <w:pPr>
        <w:pStyle w:val="ListParagraph"/>
        <w:numPr>
          <w:ilvl w:val="0"/>
          <w:numId w:val="2"/>
        </w:numPr>
        <w:spacing w:before="60" w:after="60"/>
      </w:pPr>
      <w:r>
        <w:t xml:space="preserve">Greater </w:t>
      </w:r>
      <w:r w:rsidR="00000000">
        <w:t>Buffalo</w:t>
      </w:r>
    </w:p>
    <w:p w14:paraId="12B61F76" w14:textId="77777777" w:rsidR="00015304" w:rsidRDefault="00000000">
      <w:pPr>
        <w:pBdr>
          <w:bottom w:val="single" w:sz="8" w:space="4" w:color="1A4C8B"/>
        </w:pBdr>
        <w:spacing w:before="280" w:after="100"/>
      </w:pPr>
      <w:r>
        <w:rPr>
          <w:b/>
          <w:bCs/>
          <w:color w:val="1A4C8B"/>
          <w:sz w:val="26"/>
          <w:szCs w:val="26"/>
        </w:rPr>
        <w:t>Key Responsibilities</w:t>
      </w:r>
    </w:p>
    <w:p w14:paraId="6FE19DC6" w14:textId="77777777" w:rsidR="00015304" w:rsidRDefault="00000000">
      <w:pPr>
        <w:spacing w:before="80" w:after="80"/>
      </w:pPr>
      <w:r>
        <w:rPr>
          <w:b/>
          <w:bCs/>
        </w:rPr>
        <w:t>Print Circulation &amp; Distribution</w:t>
      </w:r>
    </w:p>
    <w:p w14:paraId="3D6E9FB4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Develop and execute print subscription acquisition and retention campaigns across all five markets</w:t>
      </w:r>
    </w:p>
    <w:p w14:paraId="57F19016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Ensure full compliance with U.S. Postal Service regulations for periodical mail, including proper postage documentation, presort standards, and delivery schedules</w:t>
      </w:r>
    </w:p>
    <w:p w14:paraId="693171B5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Manage single-copy sales programs, including newsstand placement, rack maintenance, and relationships with retail and distribution partners</w:t>
      </w:r>
    </w:p>
    <w:p w14:paraId="28E4252A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Analyze print circulation data to identify trends and opportunities for growth</w:t>
      </w:r>
    </w:p>
    <w:p w14:paraId="53729220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Collaborate with production and mailroom teams to meet USPS deadlines and carrier route requirements</w:t>
      </w:r>
    </w:p>
    <w:p w14:paraId="33AE96A6" w14:textId="77DE7C91" w:rsidR="008002EE" w:rsidRDefault="008002EE">
      <w:pPr>
        <w:pStyle w:val="ListParagraph"/>
        <w:numPr>
          <w:ilvl w:val="0"/>
          <w:numId w:val="2"/>
        </w:numPr>
        <w:spacing w:before="60" w:after="60"/>
      </w:pPr>
      <w:r>
        <w:t>Have a working knowledge of fulfillment systems (</w:t>
      </w:r>
      <w:proofErr w:type="spellStart"/>
      <w:r>
        <w:t>CircPro</w:t>
      </w:r>
      <w:proofErr w:type="spellEnd"/>
      <w:r>
        <w:t xml:space="preserve">, Vision Data, </w:t>
      </w:r>
      <w:proofErr w:type="spellStart"/>
      <w:r>
        <w:t>Newzware</w:t>
      </w:r>
      <w:proofErr w:type="spellEnd"/>
      <w:r>
        <w:t xml:space="preserve"> or similar)</w:t>
      </w:r>
    </w:p>
    <w:p w14:paraId="6D5CB59B" w14:textId="77777777" w:rsidR="00015304" w:rsidRDefault="00015304">
      <w:pPr>
        <w:spacing w:before="120"/>
      </w:pPr>
    </w:p>
    <w:p w14:paraId="18AFEF4D" w14:textId="77777777" w:rsidR="00015304" w:rsidRDefault="00000000">
      <w:pPr>
        <w:spacing w:before="80" w:after="80"/>
      </w:pPr>
      <w:r>
        <w:rPr>
          <w:b/>
          <w:bCs/>
        </w:rPr>
        <w:t>Digital Audience Growth</w:t>
      </w:r>
    </w:p>
    <w:p w14:paraId="307C1758" w14:textId="6CC199E9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Drive website traffic and engagement using audience development tools including Google Analytics</w:t>
      </w:r>
      <w:r w:rsidR="00511511">
        <w:t xml:space="preserve"> and </w:t>
      </w:r>
      <w:proofErr w:type="spellStart"/>
      <w:r w:rsidR="00511511">
        <w:t>Blox</w:t>
      </w:r>
      <w:proofErr w:type="spellEnd"/>
      <w:r w:rsidR="00511511">
        <w:t xml:space="preserve"> Audience+</w:t>
      </w:r>
    </w:p>
    <w:p w14:paraId="2398518E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Develop and implement digital subscription strategies, including metered paywall optimization and reader funnel analysis</w:t>
      </w:r>
    </w:p>
    <w:p w14:paraId="257D6C1C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Manage SEO strategy in coordination with editorial teams to improve search discoverability</w:t>
      </w:r>
    </w:p>
    <w:p w14:paraId="57A93880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lastRenderedPageBreak/>
        <w:t>Oversee email newsletter strategy, including list growth, segmentation, and performance tracking</w:t>
      </w:r>
    </w:p>
    <w:p w14:paraId="11E96789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Utilize social media platforms (Facebook, Instagram, X/Twitter, and emerging platforms) to expand audience reach and brand awareness</w:t>
      </w:r>
    </w:p>
    <w:p w14:paraId="4235AEDD" w14:textId="77777777" w:rsidR="00015304" w:rsidRDefault="00015304">
      <w:pPr>
        <w:spacing w:before="120"/>
      </w:pPr>
    </w:p>
    <w:p w14:paraId="208221B0" w14:textId="77777777" w:rsidR="00015304" w:rsidRDefault="00000000">
      <w:pPr>
        <w:spacing w:before="80" w:after="80"/>
      </w:pPr>
      <w:r>
        <w:rPr>
          <w:b/>
          <w:bCs/>
        </w:rPr>
        <w:t>Strategy &amp; Analytics</w:t>
      </w:r>
    </w:p>
    <w:p w14:paraId="3B5328C4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Build and present regular audience development reports to senior leadership, including KPIs for both print and digital</w:t>
      </w:r>
    </w:p>
    <w:p w14:paraId="004FBA27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Monitor competitor activity and industry trends to inform strategy</w:t>
      </w:r>
    </w:p>
    <w:p w14:paraId="0DA52092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Identify and test new audience development tools, platforms, and revenue models</w:t>
      </w:r>
    </w:p>
    <w:p w14:paraId="12DF2F93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Establish market-specific goals and track performance against targets</w:t>
      </w:r>
    </w:p>
    <w:p w14:paraId="1730D488" w14:textId="77777777" w:rsidR="00015304" w:rsidRDefault="00015304">
      <w:pPr>
        <w:spacing w:before="120"/>
      </w:pPr>
    </w:p>
    <w:p w14:paraId="47561EEF" w14:textId="77777777" w:rsidR="00015304" w:rsidRDefault="00000000">
      <w:pPr>
        <w:spacing w:before="80" w:after="80"/>
      </w:pPr>
      <w:r>
        <w:rPr>
          <w:b/>
          <w:bCs/>
        </w:rPr>
        <w:t>Collaboration &amp; Leadership</w:t>
      </w:r>
    </w:p>
    <w:p w14:paraId="4DED8554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Partner with advertising, editorial, and marketing teams to align audience development with business objectives</w:t>
      </w:r>
    </w:p>
    <w:p w14:paraId="2C20D703" w14:textId="3469F1C2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Manage vendor relationships including print distributors</w:t>
      </w:r>
      <w:r w:rsidR="00511511">
        <w:t xml:space="preserve"> and</w:t>
      </w:r>
      <w:r>
        <w:t xml:space="preserve"> digital platform providers</w:t>
      </w:r>
    </w:p>
    <w:p w14:paraId="02E54C5C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Mentor and support circulation staff across all markets</w:t>
      </w:r>
    </w:p>
    <w:p w14:paraId="31AF16BA" w14:textId="77777777" w:rsidR="00015304" w:rsidRDefault="00000000">
      <w:pPr>
        <w:pBdr>
          <w:bottom w:val="single" w:sz="8" w:space="4" w:color="1A4C8B"/>
        </w:pBdr>
        <w:spacing w:before="280" w:after="100"/>
      </w:pPr>
      <w:r>
        <w:rPr>
          <w:b/>
          <w:bCs/>
          <w:color w:val="1A4C8B"/>
          <w:sz w:val="26"/>
          <w:szCs w:val="26"/>
        </w:rPr>
        <w:t>Qualifications</w:t>
      </w:r>
    </w:p>
    <w:p w14:paraId="2507A4FB" w14:textId="77777777" w:rsidR="00015304" w:rsidRDefault="00000000">
      <w:pPr>
        <w:spacing w:before="80" w:after="80"/>
      </w:pPr>
      <w:r>
        <w:rPr>
          <w:b/>
          <w:bCs/>
        </w:rPr>
        <w:t>Required:</w:t>
      </w:r>
    </w:p>
    <w:p w14:paraId="3150FFA2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3+ years of experience in newspaper circulation, audience development, or a closely related media role</w:t>
      </w:r>
    </w:p>
    <w:p w14:paraId="0B6BCA83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Working knowledge of U.S. Postal Service periodical regulations and presort mail requirements</w:t>
      </w:r>
    </w:p>
    <w:p w14:paraId="4144C334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Experience managing single-copy sales programs and retail distribution networks</w:t>
      </w:r>
    </w:p>
    <w:p w14:paraId="060183E7" w14:textId="70E4D04C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 xml:space="preserve">Proficiency with website analytics tools (Google Analytics, </w:t>
      </w:r>
      <w:proofErr w:type="spellStart"/>
      <w:r w:rsidR="00511511">
        <w:t>Blox</w:t>
      </w:r>
      <w:proofErr w:type="spellEnd"/>
      <w:r w:rsidR="00511511">
        <w:t xml:space="preserve"> Audience+</w:t>
      </w:r>
      <w:r>
        <w:t>)</w:t>
      </w:r>
    </w:p>
    <w:p w14:paraId="032DD883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Demonstrated success using social media to grow and engage audiences</w:t>
      </w:r>
    </w:p>
    <w:p w14:paraId="10D7D7C9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Strong analytical skills with the ability to interpret data and make strategic recommendations</w:t>
      </w:r>
    </w:p>
    <w:p w14:paraId="437DE45B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Excellent communication, organizational, and project management skills</w:t>
      </w:r>
    </w:p>
    <w:p w14:paraId="4FAE5997" w14:textId="6E45FF19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Ability to travel across multiple markets in Central and Western New York as needed</w:t>
      </w:r>
      <w:r w:rsidR="00511511">
        <w:t xml:space="preserve"> with a home base in Syracuse, NY</w:t>
      </w:r>
    </w:p>
    <w:p w14:paraId="6EAFCA39" w14:textId="77777777" w:rsidR="00015304" w:rsidRDefault="00015304">
      <w:pPr>
        <w:spacing w:before="120"/>
      </w:pPr>
    </w:p>
    <w:p w14:paraId="68EDDAC6" w14:textId="77777777" w:rsidR="00015304" w:rsidRDefault="00000000">
      <w:pPr>
        <w:spacing w:before="80" w:after="80"/>
      </w:pPr>
      <w:r>
        <w:rPr>
          <w:b/>
          <w:bCs/>
        </w:rPr>
        <w:t>Preferred:</w:t>
      </w:r>
    </w:p>
    <w:p w14:paraId="07EED7B1" w14:textId="1587941C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Experience with digital subscription platforms and paywall strategy</w:t>
      </w:r>
    </w:p>
    <w:p w14:paraId="44167CF9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Background in SEO strategy and email marketing platforms</w:t>
      </w:r>
    </w:p>
    <w:p w14:paraId="2DC530E7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Experience in a multi-market or regional media environment</w:t>
      </w:r>
    </w:p>
    <w:p w14:paraId="00F1DC99" w14:textId="78F9BF50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 xml:space="preserve">Bachelor's degree </w:t>
      </w:r>
    </w:p>
    <w:p w14:paraId="59A8826B" w14:textId="77777777" w:rsidR="00015304" w:rsidRDefault="00000000">
      <w:pPr>
        <w:pBdr>
          <w:bottom w:val="single" w:sz="8" w:space="4" w:color="1A4C8B"/>
        </w:pBdr>
        <w:spacing w:before="280" w:after="100"/>
      </w:pPr>
      <w:r>
        <w:rPr>
          <w:b/>
          <w:bCs/>
          <w:color w:val="1A4C8B"/>
          <w:sz w:val="26"/>
          <w:szCs w:val="26"/>
        </w:rPr>
        <w:t>What We Offer</w:t>
      </w:r>
    </w:p>
    <w:p w14:paraId="30A01C7D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Competitive salary commensurate with experience</w:t>
      </w:r>
    </w:p>
    <w:p w14:paraId="1127ED74" w14:textId="6B68D791" w:rsidR="005B0B4E" w:rsidRDefault="005B0B4E">
      <w:pPr>
        <w:pStyle w:val="ListParagraph"/>
        <w:numPr>
          <w:ilvl w:val="0"/>
          <w:numId w:val="2"/>
        </w:numPr>
        <w:spacing w:before="60" w:after="60"/>
      </w:pPr>
      <w:r>
        <w:t>Bonus structure based on acquisitions, retention and revenue</w:t>
      </w:r>
    </w:p>
    <w:p w14:paraId="0971AFA5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Comprehensive benefits package including health, dental, and vision coverage</w:t>
      </w:r>
    </w:p>
    <w:p w14:paraId="696C0450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Paid time off and holidays</w:t>
      </w:r>
    </w:p>
    <w:p w14:paraId="6FEE53D1" w14:textId="71E68585" w:rsidR="00015304" w:rsidRDefault="008002EE">
      <w:pPr>
        <w:pStyle w:val="ListParagraph"/>
        <w:numPr>
          <w:ilvl w:val="0"/>
          <w:numId w:val="2"/>
        </w:numPr>
        <w:spacing w:before="60" w:after="60"/>
      </w:pPr>
      <w:r>
        <w:lastRenderedPageBreak/>
        <w:t>401K</w:t>
      </w:r>
    </w:p>
    <w:p w14:paraId="25126234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A mission-driven work environment dedicated to serving local communities</w:t>
      </w:r>
    </w:p>
    <w:p w14:paraId="4D4E204F" w14:textId="77777777" w:rsidR="00015304" w:rsidRDefault="00000000">
      <w:pPr>
        <w:pStyle w:val="ListParagraph"/>
        <w:numPr>
          <w:ilvl w:val="0"/>
          <w:numId w:val="2"/>
        </w:numPr>
        <w:spacing w:before="60" w:after="60"/>
      </w:pPr>
      <w:r>
        <w:t>Opportunity to shape audience strategy across one of the most storied newspaper regions in New York State</w:t>
      </w:r>
    </w:p>
    <w:p w14:paraId="493A521D" w14:textId="77777777" w:rsidR="00015304" w:rsidRDefault="00000000">
      <w:pPr>
        <w:pBdr>
          <w:bottom w:val="single" w:sz="8" w:space="4" w:color="1A4C8B"/>
        </w:pBdr>
        <w:spacing w:before="280" w:after="100"/>
      </w:pPr>
      <w:r>
        <w:rPr>
          <w:b/>
          <w:bCs/>
          <w:color w:val="1A4C8B"/>
          <w:sz w:val="26"/>
          <w:szCs w:val="26"/>
        </w:rPr>
        <w:t>How to Apply</w:t>
      </w:r>
    </w:p>
    <w:p w14:paraId="5D6CED16" w14:textId="22B97871" w:rsidR="00015304" w:rsidRDefault="00000000">
      <w:pPr>
        <w:spacing w:before="80" w:after="80"/>
      </w:pPr>
      <w:r>
        <w:t xml:space="preserve">Interested candidates should submit a resume, cover letter, and any relevant work samples or audience development metrics to </w:t>
      </w:r>
      <w:r w:rsidR="005B0B4E">
        <w:t>David Tyler, Publisher, Eagle News – dtyler@eaglenewsonline.com</w:t>
      </w:r>
      <w:r>
        <w:t>. Please include “Audience Development Manager” in the subject line of your application.</w:t>
      </w:r>
    </w:p>
    <w:p w14:paraId="36D05AEE" w14:textId="26B27015" w:rsidR="00015304" w:rsidRDefault="005B0B4E">
      <w:pPr>
        <w:spacing w:before="100" w:after="60"/>
      </w:pPr>
      <w:r>
        <w:rPr>
          <w:i/>
          <w:iCs/>
          <w:color w:val="777777"/>
          <w:sz w:val="18"/>
          <w:szCs w:val="18"/>
        </w:rPr>
        <w:t xml:space="preserve">Sample </w:t>
      </w:r>
      <w:r w:rsidR="008002EE">
        <w:rPr>
          <w:i/>
          <w:iCs/>
          <w:color w:val="777777"/>
          <w:sz w:val="18"/>
          <w:szCs w:val="18"/>
        </w:rPr>
        <w:t>News</w:t>
      </w:r>
      <w:r>
        <w:rPr>
          <w:i/>
          <w:iCs/>
          <w:color w:val="777777"/>
          <w:sz w:val="18"/>
          <w:szCs w:val="18"/>
        </w:rPr>
        <w:t xml:space="preserve"> Group is</w:t>
      </w:r>
      <w:r w:rsidR="00000000">
        <w:rPr>
          <w:i/>
          <w:iCs/>
          <w:color w:val="777777"/>
          <w:sz w:val="18"/>
          <w:szCs w:val="18"/>
        </w:rPr>
        <w:t xml:space="preserve"> an equal opportunity employer. All qualified applicants will receive consideration for employment without regard to race, color, religion, sex, national origin, disability, or veteran status.</w:t>
      </w:r>
    </w:p>
    <w:sectPr w:rsidR="00015304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25D1"/>
    <w:multiLevelType w:val="hybridMultilevel"/>
    <w:tmpl w:val="050C102E"/>
    <w:lvl w:ilvl="0" w:tplc="F14E05AC">
      <w:start w:val="1"/>
      <w:numFmt w:val="bullet"/>
      <w:lvlText w:val="●"/>
      <w:lvlJc w:val="left"/>
      <w:pPr>
        <w:ind w:left="720" w:hanging="360"/>
      </w:pPr>
    </w:lvl>
    <w:lvl w:ilvl="1" w:tplc="D618E3A6">
      <w:start w:val="1"/>
      <w:numFmt w:val="bullet"/>
      <w:lvlText w:val="○"/>
      <w:lvlJc w:val="left"/>
      <w:pPr>
        <w:ind w:left="1440" w:hanging="360"/>
      </w:pPr>
    </w:lvl>
    <w:lvl w:ilvl="2" w:tplc="F12E2436">
      <w:start w:val="1"/>
      <w:numFmt w:val="bullet"/>
      <w:lvlText w:val="■"/>
      <w:lvlJc w:val="left"/>
      <w:pPr>
        <w:ind w:left="2160" w:hanging="360"/>
      </w:pPr>
    </w:lvl>
    <w:lvl w:ilvl="3" w:tplc="91EE0108">
      <w:start w:val="1"/>
      <w:numFmt w:val="bullet"/>
      <w:lvlText w:val="●"/>
      <w:lvlJc w:val="left"/>
      <w:pPr>
        <w:ind w:left="2880" w:hanging="360"/>
      </w:pPr>
    </w:lvl>
    <w:lvl w:ilvl="4" w:tplc="E48C921E">
      <w:start w:val="1"/>
      <w:numFmt w:val="bullet"/>
      <w:lvlText w:val="○"/>
      <w:lvlJc w:val="left"/>
      <w:pPr>
        <w:ind w:left="3600" w:hanging="360"/>
      </w:pPr>
    </w:lvl>
    <w:lvl w:ilvl="5" w:tplc="FA321966">
      <w:start w:val="1"/>
      <w:numFmt w:val="bullet"/>
      <w:lvlText w:val="■"/>
      <w:lvlJc w:val="left"/>
      <w:pPr>
        <w:ind w:left="4320" w:hanging="360"/>
      </w:pPr>
    </w:lvl>
    <w:lvl w:ilvl="6" w:tplc="A2760B66">
      <w:start w:val="1"/>
      <w:numFmt w:val="bullet"/>
      <w:lvlText w:val="●"/>
      <w:lvlJc w:val="left"/>
      <w:pPr>
        <w:ind w:left="5040" w:hanging="360"/>
      </w:pPr>
    </w:lvl>
    <w:lvl w:ilvl="7" w:tplc="8586F4C2">
      <w:start w:val="1"/>
      <w:numFmt w:val="bullet"/>
      <w:lvlText w:val="●"/>
      <w:lvlJc w:val="left"/>
      <w:pPr>
        <w:ind w:left="5760" w:hanging="360"/>
      </w:pPr>
    </w:lvl>
    <w:lvl w:ilvl="8" w:tplc="4C4A33B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336D6D"/>
    <w:multiLevelType w:val="hybridMultilevel"/>
    <w:tmpl w:val="98928A28"/>
    <w:lvl w:ilvl="0" w:tplc="AF5E27FC">
      <w:start w:val="1"/>
      <w:numFmt w:val="bullet"/>
      <w:lvlText w:val="•"/>
      <w:lvlJc w:val="left"/>
      <w:pPr>
        <w:ind w:left="540" w:hanging="260"/>
      </w:pPr>
    </w:lvl>
    <w:lvl w:ilvl="1" w:tplc="3796CBD8">
      <w:numFmt w:val="decimal"/>
      <w:lvlText w:val=""/>
      <w:lvlJc w:val="left"/>
    </w:lvl>
    <w:lvl w:ilvl="2" w:tplc="9C6C6310">
      <w:numFmt w:val="decimal"/>
      <w:lvlText w:val=""/>
      <w:lvlJc w:val="left"/>
    </w:lvl>
    <w:lvl w:ilvl="3" w:tplc="B8BC7D86">
      <w:numFmt w:val="decimal"/>
      <w:lvlText w:val=""/>
      <w:lvlJc w:val="left"/>
    </w:lvl>
    <w:lvl w:ilvl="4" w:tplc="FB769A1C">
      <w:numFmt w:val="decimal"/>
      <w:lvlText w:val=""/>
      <w:lvlJc w:val="left"/>
    </w:lvl>
    <w:lvl w:ilvl="5" w:tplc="90FCACD2">
      <w:numFmt w:val="decimal"/>
      <w:lvlText w:val=""/>
      <w:lvlJc w:val="left"/>
    </w:lvl>
    <w:lvl w:ilvl="6" w:tplc="7616867C">
      <w:numFmt w:val="decimal"/>
      <w:lvlText w:val=""/>
      <w:lvlJc w:val="left"/>
    </w:lvl>
    <w:lvl w:ilvl="7" w:tplc="CC0A37EE">
      <w:numFmt w:val="decimal"/>
      <w:lvlText w:val=""/>
      <w:lvlJc w:val="left"/>
    </w:lvl>
    <w:lvl w:ilvl="8" w:tplc="15605BEE">
      <w:numFmt w:val="decimal"/>
      <w:lvlText w:val=""/>
      <w:lvlJc w:val="left"/>
    </w:lvl>
  </w:abstractNum>
  <w:num w:numId="1" w16cid:durableId="744883734">
    <w:abstractNumId w:val="0"/>
    <w:lvlOverride w:ilvl="0">
      <w:startOverride w:val="1"/>
    </w:lvlOverride>
  </w:num>
  <w:num w:numId="2" w16cid:durableId="12926329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04"/>
    <w:rsid w:val="00015304"/>
    <w:rsid w:val="00511511"/>
    <w:rsid w:val="005B0B4E"/>
    <w:rsid w:val="008002EE"/>
    <w:rsid w:val="00A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C8F8"/>
  <w15:docId w15:val="{99125F14-6FCF-46A6-89C4-6A58A89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Tyler</cp:lastModifiedBy>
  <cp:revision>3</cp:revision>
  <cp:lastPrinted>2026-05-04T18:24:00Z</cp:lastPrinted>
  <dcterms:created xsi:type="dcterms:W3CDTF">2026-04-30T15:11:00Z</dcterms:created>
  <dcterms:modified xsi:type="dcterms:W3CDTF">2026-05-04T20:16:00Z</dcterms:modified>
</cp:coreProperties>
</file>